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>
          <w:rFonts w:ascii="Helvetica Neue" w:cs="Helvetica Neue" w:eastAsia="Helvetica Neue" w:hAnsi="Helvetica Neue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6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4"/>
        <w:gridCol w:w="5922"/>
        <w:tblGridChange w:id="0">
          <w:tblGrid>
            <w:gridCol w:w="5384"/>
            <w:gridCol w:w="5922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Today’s Date: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Client Date of Birth: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Client Name: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Client HMIS ID: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Current Housing Provider, Program, &amp; HMIS Provider ID: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Month/Year Client Moved In: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Month/Year of Planned Exit Date: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Homeless Status at Entrance: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Proposed Housing Provider, Program, &amp; HMIS ID: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Family Size: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Name of Staff Completing Form: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Staff Contact Information: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187" w:hanging="634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Type of Transfer Request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ind w:right="-18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18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Please check type of transfer (see Transfer Policy for details):</w:t>
      </w:r>
    </w:p>
    <w:p w:rsidR="00000000" w:rsidDel="00000000" w:rsidP="00000000" w:rsidRDefault="00000000" w:rsidRPr="00000000" w14:paraId="00000015">
      <w:pPr>
        <w:spacing w:after="0" w:line="240" w:lineRule="auto"/>
        <w:ind w:right="-187" w:hanging="634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7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Intra-agency transfer (program to program within the same agency)?*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7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RRH to PSH transfer?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87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PSH to PSH transfer?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*If this is an intra-agency request, please check the box above and add an explanation for the transfer in the box below.  You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u w:val="single"/>
          <w:rtl w:val="0"/>
        </w:rPr>
        <w:t xml:space="preserve">do not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need to complete the remainder of the form. </w:t>
      </w:r>
    </w:p>
    <w:p w:rsidR="00000000" w:rsidDel="00000000" w:rsidP="00000000" w:rsidRDefault="00000000" w:rsidRPr="00000000" w14:paraId="0000001B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25"/>
        <w:tblGridChange w:id="0">
          <w:tblGrid>
            <w:gridCol w:w="10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ind w:right="-187"/>
              <w:jc w:val="both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Please provide 1 or 2 sentences to explain the reason for the intra-agency transfer.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87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87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-187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187"/>
        <w:jc w:val="both"/>
        <w:rPr>
          <w:rFonts w:ascii="Helvetica Neue" w:cs="Helvetica Neue" w:eastAsia="Helvetica Neue" w:hAnsi="Helvetica Neu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If this is an agency to a different agency transfer, please complete the remainder of the transfer form below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spacing w:after="0" w:line="240" w:lineRule="auto"/>
        <w:ind w:right="-187" w:hanging="634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187" w:hanging="634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mallCaps w:val="1"/>
                <w:rtl w:val="0"/>
              </w:rPr>
              <w:t xml:space="preserve">DESCRIBE CHANGE IN SERVICE NEED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household agree/approve of the change/transfer requested? Yes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household requesting an increased level of support? Yes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what is the household requesting?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 funding requirement that prohibits the household from continuing in the current program?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has the household expressed as being needed to obtain/maintain housing that this transfer will help fulfill?  How is the current level of support not meeting the resident’s needs?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the resident’s level of service need accurately captured during the initial housing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assessment? Yes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no, what was inaccurate or omitted?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what has changed since the initial assessment?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other options have the household and provider tried before requesting this transfer?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options have been considered so the resident can maintain their current residence?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a specific incident initiate this request? Yes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yes, please explain: </w:t>
      </w:r>
      <w:r w:rsidDel="00000000" w:rsidR="00000000" w:rsidRPr="00000000">
        <w:rPr>
          <w:rFonts w:ascii="Helvetica Neue" w:cs="Helvetica Neue" w:eastAsia="Helvetica Neue" w:hAnsi="Helvetica Neue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right="-187" w:hanging="634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26"/>
        <w:tblGridChange w:id="0">
          <w:tblGrid>
            <w:gridCol w:w="10526"/>
          </w:tblGrid>
        </w:tblGridChange>
      </w:tblGrid>
      <w:tr>
        <w:trPr>
          <w:cantSplit w:val="0"/>
          <w:trHeight w:val="168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ind w:right="-187"/>
              <w:rPr>
                <w:rFonts w:ascii="Helvetica Neue" w:cs="Helvetica Neue" w:eastAsia="Helvetica Neue" w:hAnsi="Helvetica Neu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u w:val="single"/>
                <w:rtl w:val="0"/>
              </w:rPr>
              <w:t xml:space="preserve">Reason for Transfer Request: </w:t>
            </w:r>
          </w:p>
          <w:p w:rsidR="00000000" w:rsidDel="00000000" w:rsidP="00000000" w:rsidRDefault="00000000" w:rsidRPr="00000000" w14:paraId="0000003D">
            <w:pPr>
              <w:ind w:right="-187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(Please be sure to include details about the household’s circumstance that warrant a transfer request and the expected outcomes of approving or denying the transfer request.)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-18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-18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ind w:right="-18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Name and Signature of Program Manager/Supervisor Approving this Request: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Contact Email of Supervisor Approving Request: 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Style w:val="Heading1"/>
      <w:jc w:val="left"/>
      <w:rPr>
        <w:rFonts w:ascii="Helvetica Neue" w:cs="Helvetica Neue" w:eastAsia="Helvetica Neue" w:hAnsi="Helvetica Neue"/>
        <w:color w:val="000000"/>
        <w:sz w:val="20"/>
        <w:szCs w:val="20"/>
      </w:rPr>
    </w:pPr>
    <w:bookmarkStart w:colFirst="0" w:colLast="0" w:name="_k81btff08d3" w:id="2"/>
    <w:bookmarkEnd w:id="2"/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  <w:rtl w:val="0"/>
      </w:rPr>
      <w:t xml:space="preserve">Revised 06.06.23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Revised June 6, 2023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Heading1"/>
      <w:jc w:val="center"/>
      <w:rPr>
        <w:rFonts w:ascii="Helvetica Neue" w:cs="Helvetica Neue" w:eastAsia="Helvetica Neue" w:hAnsi="Helvetica Neue"/>
        <w:b w:val="1"/>
        <w:color w:val="000000"/>
      </w:rPr>
    </w:pPr>
    <w:bookmarkStart w:colFirst="0" w:colLast="0" w:name="_xs2smixfw9g" w:id="1"/>
    <w:bookmarkEnd w:id="1"/>
    <w:r w:rsidDel="00000000" w:rsidR="00000000" w:rsidRPr="00000000">
      <w:rPr>
        <w:rFonts w:ascii="Helvetica Neue" w:cs="Helvetica Neue" w:eastAsia="Helvetica Neue" w:hAnsi="Helvetica Neue"/>
        <w:b w:val="1"/>
        <w:color w:val="000000"/>
        <w:rtl w:val="0"/>
      </w:rPr>
      <w:t xml:space="preserve">Eastern PA CoC Housing Program Transfer Request Form 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8"/>
        <w:szCs w:val="28"/>
        <w:rtl w:val="0"/>
      </w:rPr>
      <w:t xml:space="preserve">Eastern PA CoC Housing Program Transfer Request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